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5463" w14:textId="371FCDF9" w:rsidR="00C24995" w:rsidRPr="00C24995" w:rsidRDefault="00C24995" w:rsidP="00C24995">
      <w:r>
        <w:t xml:space="preserve"> </w:t>
      </w:r>
      <w:r w:rsidRPr="00C24995">
        <w:rPr>
          <w:b/>
          <w:bCs/>
        </w:rPr>
        <w:t>Internet and Network Facilities:</w:t>
      </w:r>
    </w:p>
    <w:p w14:paraId="1C7C2DBD" w14:textId="77777777" w:rsidR="00C24995" w:rsidRPr="00C24995" w:rsidRDefault="00C24995" w:rsidP="00C24995">
      <w:pPr>
        <w:numPr>
          <w:ilvl w:val="0"/>
          <w:numId w:val="1"/>
        </w:numPr>
      </w:pPr>
      <w:r w:rsidRPr="00C24995">
        <w:t>The college has BSNL FTTH broadband with two plans:</w:t>
      </w:r>
    </w:p>
    <w:p w14:paraId="62F361FB" w14:textId="77777777" w:rsidR="00C24995" w:rsidRPr="00C24995" w:rsidRDefault="00C24995" w:rsidP="00C24995">
      <w:pPr>
        <w:numPr>
          <w:ilvl w:val="1"/>
          <w:numId w:val="1"/>
        </w:numPr>
      </w:pPr>
      <w:r w:rsidRPr="00C24995">
        <w:rPr>
          <w:b/>
          <w:bCs/>
        </w:rPr>
        <w:t>Bharat Fiber Superstar 300 Plan</w:t>
      </w:r>
      <w:r w:rsidRPr="00C24995">
        <w:t xml:space="preserve"> for the lab.</w:t>
      </w:r>
    </w:p>
    <w:p w14:paraId="2E02CE79" w14:textId="77777777" w:rsidR="00C24995" w:rsidRPr="00C24995" w:rsidRDefault="00C24995" w:rsidP="00C24995">
      <w:pPr>
        <w:numPr>
          <w:ilvl w:val="1"/>
          <w:numId w:val="1"/>
        </w:numPr>
      </w:pPr>
      <w:r w:rsidRPr="00C24995">
        <w:rPr>
          <w:b/>
          <w:bCs/>
        </w:rPr>
        <w:t>Fast Net 100 Mbps 750GB Diamond Plan</w:t>
      </w:r>
      <w:r w:rsidRPr="00C24995">
        <w:t xml:space="preserve"> for the office, principal’s chamber, computer labs, library, and NAAC office.</w:t>
      </w:r>
    </w:p>
    <w:p w14:paraId="3CB7CE33" w14:textId="605BD61F" w:rsidR="00C24995" w:rsidRPr="00C24995" w:rsidRDefault="00C24995" w:rsidP="00C24995">
      <w:pPr>
        <w:numPr>
          <w:ilvl w:val="0"/>
          <w:numId w:val="1"/>
        </w:numPr>
      </w:pPr>
      <w:r w:rsidRPr="00C24995">
        <w:rPr>
          <w:b/>
          <w:bCs/>
        </w:rPr>
        <w:t>LAN connection</w:t>
      </w:r>
      <w:r w:rsidRPr="00C24995">
        <w:t xml:space="preserve"> is provided to </w:t>
      </w:r>
      <w:r>
        <w:t>153</w:t>
      </w:r>
      <w:r w:rsidRPr="00C24995">
        <w:t xml:space="preserve"> computers in the labs, IQAC office, the college office, the principal's chamber, and the library.</w:t>
      </w:r>
    </w:p>
    <w:p w14:paraId="726E56FC" w14:textId="77777777" w:rsidR="00C24995" w:rsidRPr="00C24995" w:rsidRDefault="00C24995" w:rsidP="00C24995">
      <w:pPr>
        <w:numPr>
          <w:ilvl w:val="0"/>
          <w:numId w:val="1"/>
        </w:numPr>
      </w:pPr>
      <w:r w:rsidRPr="00C24995">
        <w:rPr>
          <w:b/>
          <w:bCs/>
        </w:rPr>
        <w:t>Laptops</w:t>
      </w:r>
      <w:r w:rsidRPr="00C24995">
        <w:t xml:space="preserve"> are used in classrooms, workshops, seminars, and the auditorium, with LAN and LCD projectors.</w:t>
      </w:r>
    </w:p>
    <w:p w14:paraId="0E0C074C" w14:textId="092E5F86" w:rsidR="00C24995" w:rsidRPr="00C24995" w:rsidRDefault="00C24995" w:rsidP="00C24995">
      <w:r w:rsidRPr="00C24995">
        <w:rPr>
          <w:b/>
          <w:bCs/>
        </w:rPr>
        <w:t>Computer and Research Facilities:</w:t>
      </w:r>
    </w:p>
    <w:p w14:paraId="7E80AAEC" w14:textId="0C1FEBAE" w:rsidR="00C24995" w:rsidRPr="00C24995" w:rsidRDefault="00C24995" w:rsidP="00C24995">
      <w:pPr>
        <w:numPr>
          <w:ilvl w:val="0"/>
          <w:numId w:val="2"/>
        </w:numPr>
      </w:pPr>
      <w:r w:rsidRPr="00C24995">
        <w:t xml:space="preserve">The college has </w:t>
      </w:r>
      <w:r>
        <w:t xml:space="preserve">155 </w:t>
      </w:r>
      <w:r w:rsidRPr="00C24995">
        <w:t>computers, 6 new high-end laptops, and a newly established research lab.</w:t>
      </w:r>
    </w:p>
    <w:p w14:paraId="292A2868" w14:textId="77777777" w:rsidR="00C24995" w:rsidRPr="00C24995" w:rsidRDefault="00C24995" w:rsidP="00C24995">
      <w:pPr>
        <w:numPr>
          <w:ilvl w:val="0"/>
          <w:numId w:val="2"/>
        </w:numPr>
      </w:pPr>
      <w:r w:rsidRPr="00C24995">
        <w:t xml:space="preserve">Recently, </w:t>
      </w:r>
      <w:r w:rsidRPr="00C24995">
        <w:rPr>
          <w:b/>
          <w:bCs/>
        </w:rPr>
        <w:t>66 new high-end computers</w:t>
      </w:r>
      <w:r w:rsidRPr="00C24995">
        <w:t xml:space="preserve"> and </w:t>
      </w:r>
      <w:r w:rsidRPr="00C24995">
        <w:rPr>
          <w:b/>
          <w:bCs/>
        </w:rPr>
        <w:t>13 additional computers</w:t>
      </w:r>
      <w:r w:rsidRPr="00C24995">
        <w:t xml:space="preserve"> were installed.</w:t>
      </w:r>
    </w:p>
    <w:p w14:paraId="515CDD3F" w14:textId="42878FA2" w:rsidR="00C24995" w:rsidRPr="00C24995" w:rsidRDefault="00C24995" w:rsidP="00C24995">
      <w:pPr>
        <w:numPr>
          <w:ilvl w:val="0"/>
          <w:numId w:val="2"/>
        </w:numPr>
      </w:pPr>
      <w:r>
        <w:rPr>
          <w:b/>
          <w:bCs/>
        </w:rPr>
        <w:t>13</w:t>
      </w:r>
      <w:r w:rsidRPr="00C24995">
        <w:rPr>
          <w:b/>
          <w:bCs/>
        </w:rPr>
        <w:t xml:space="preserve"> classrooms</w:t>
      </w:r>
      <w:r w:rsidRPr="00C24995">
        <w:t xml:space="preserve">, including </w:t>
      </w:r>
      <w:r>
        <w:t>three</w:t>
      </w:r>
      <w:r w:rsidRPr="00C24995">
        <w:t xml:space="preserve"> computer lab and the auditorium, are equipped with LCD projectors.</w:t>
      </w:r>
    </w:p>
    <w:p w14:paraId="72A08DF4" w14:textId="24E6BE56" w:rsidR="00C24995" w:rsidRPr="00C24995" w:rsidRDefault="00C24995" w:rsidP="00C24995">
      <w:r w:rsidRPr="00C24995">
        <w:t xml:space="preserve"> </w:t>
      </w:r>
      <w:r w:rsidRPr="00C24995">
        <w:rPr>
          <w:b/>
          <w:bCs/>
        </w:rPr>
        <w:t>Library Resources:</w:t>
      </w:r>
    </w:p>
    <w:p w14:paraId="1472C234" w14:textId="77777777" w:rsidR="00C24995" w:rsidRPr="00C24995" w:rsidRDefault="00C24995" w:rsidP="00C24995">
      <w:pPr>
        <w:numPr>
          <w:ilvl w:val="0"/>
          <w:numId w:val="3"/>
        </w:numPr>
      </w:pPr>
      <w:r w:rsidRPr="00C24995">
        <w:t xml:space="preserve">The library provides both </w:t>
      </w:r>
      <w:r w:rsidRPr="00C24995">
        <w:rPr>
          <w:b/>
          <w:bCs/>
        </w:rPr>
        <w:t>digital and hard copy resources</w:t>
      </w:r>
      <w:r w:rsidRPr="00C24995">
        <w:t xml:space="preserve">. It is subscribed to the </w:t>
      </w:r>
      <w:r w:rsidRPr="00C24995">
        <w:rPr>
          <w:b/>
          <w:bCs/>
        </w:rPr>
        <w:t>INFLIBNET N-list E-resources</w:t>
      </w:r>
      <w:r w:rsidRPr="00C24995">
        <w:t>, accessible to students and faculty through ID and password.</w:t>
      </w:r>
    </w:p>
    <w:p w14:paraId="11910269" w14:textId="67CF542E" w:rsidR="00C24995" w:rsidRPr="00C24995" w:rsidRDefault="00C24995" w:rsidP="00C24995">
      <w:r w:rsidRPr="00C24995">
        <w:rPr>
          <w:b/>
          <w:bCs/>
        </w:rPr>
        <w:t>Laboratories:</w:t>
      </w:r>
    </w:p>
    <w:p w14:paraId="03162E7F" w14:textId="77777777" w:rsidR="00C24995" w:rsidRPr="00C24995" w:rsidRDefault="00C24995" w:rsidP="00C24995">
      <w:pPr>
        <w:numPr>
          <w:ilvl w:val="0"/>
          <w:numId w:val="4"/>
        </w:numPr>
      </w:pPr>
      <w:r w:rsidRPr="00C24995">
        <w:t xml:space="preserve">The </w:t>
      </w:r>
      <w:r w:rsidRPr="00C24995">
        <w:rPr>
          <w:b/>
          <w:bCs/>
        </w:rPr>
        <w:t>computer lab</w:t>
      </w:r>
      <w:r w:rsidRPr="00C24995">
        <w:t xml:space="preserve"> is well-organized with DELL, LENOVO, and HP computers, equipped with antivirus and applications.</w:t>
      </w:r>
    </w:p>
    <w:p w14:paraId="05026208" w14:textId="77777777" w:rsidR="00C24995" w:rsidRPr="00C24995" w:rsidRDefault="00C24995" w:rsidP="00C24995">
      <w:pPr>
        <w:numPr>
          <w:ilvl w:val="0"/>
          <w:numId w:val="4"/>
        </w:numPr>
      </w:pPr>
      <w:r w:rsidRPr="00C24995">
        <w:rPr>
          <w:b/>
          <w:bCs/>
        </w:rPr>
        <w:t>Physics and Chemistry labs</w:t>
      </w:r>
      <w:r w:rsidRPr="00C24995">
        <w:t xml:space="preserve"> are well-furnished, containing equipment like hot air ovens and vacuum pressure pumps.</w:t>
      </w:r>
    </w:p>
    <w:p w14:paraId="4777809C" w14:textId="4C8CA7AF" w:rsidR="00C24995" w:rsidRPr="00C24995" w:rsidRDefault="00C24995" w:rsidP="00C24995">
      <w:r w:rsidRPr="00C24995">
        <w:rPr>
          <w:b/>
          <w:bCs/>
        </w:rPr>
        <w:t>Surveillance and Monitoring:</w:t>
      </w:r>
    </w:p>
    <w:p w14:paraId="4E8DB7E1" w14:textId="77777777" w:rsidR="00C24995" w:rsidRPr="00C24995" w:rsidRDefault="00C24995" w:rsidP="00C24995">
      <w:pPr>
        <w:numPr>
          <w:ilvl w:val="0"/>
          <w:numId w:val="5"/>
        </w:numPr>
      </w:pPr>
      <w:r w:rsidRPr="00C24995">
        <w:rPr>
          <w:b/>
          <w:bCs/>
        </w:rPr>
        <w:t>CCTV cameras</w:t>
      </w:r>
      <w:r w:rsidRPr="00C24995">
        <w:t xml:space="preserve"> are installed on all floors, labs, the auditorium, the library, and around the college premises to monitor students’ and staff movements.</w:t>
      </w:r>
    </w:p>
    <w:p w14:paraId="2DD40DC7" w14:textId="0D2C6887" w:rsidR="00C24995" w:rsidRPr="00C24995" w:rsidRDefault="00C24995" w:rsidP="00C24995">
      <w:r w:rsidRPr="00C24995">
        <w:rPr>
          <w:b/>
          <w:bCs/>
        </w:rPr>
        <w:t>Communication:</w:t>
      </w:r>
    </w:p>
    <w:p w14:paraId="3B21595E" w14:textId="77777777" w:rsidR="00C24995" w:rsidRPr="00C24995" w:rsidRDefault="00C24995" w:rsidP="00C24995">
      <w:pPr>
        <w:numPr>
          <w:ilvl w:val="0"/>
          <w:numId w:val="6"/>
        </w:numPr>
      </w:pPr>
      <w:r w:rsidRPr="00C24995">
        <w:t xml:space="preserve">The college uses an </w:t>
      </w:r>
      <w:r w:rsidRPr="00C24995">
        <w:rPr>
          <w:b/>
          <w:bCs/>
        </w:rPr>
        <w:t>SMS system</w:t>
      </w:r>
      <w:r w:rsidRPr="00C24995">
        <w:t xml:space="preserve"> to communicate with students and parents.</w:t>
      </w:r>
    </w:p>
    <w:p w14:paraId="096E4F55" w14:textId="1330510F" w:rsidR="00C24995" w:rsidRPr="00C24995" w:rsidRDefault="00C24995" w:rsidP="00C24995">
      <w:r w:rsidRPr="00C24995">
        <w:t xml:space="preserve"> </w:t>
      </w:r>
      <w:proofErr w:type="gramStart"/>
      <w:r w:rsidRPr="00C24995">
        <w:rPr>
          <w:b/>
          <w:bCs/>
        </w:rPr>
        <w:t>Future Plans</w:t>
      </w:r>
      <w:proofErr w:type="gramEnd"/>
      <w:r w:rsidRPr="00C24995">
        <w:rPr>
          <w:b/>
          <w:bCs/>
        </w:rPr>
        <w:t>:</w:t>
      </w:r>
    </w:p>
    <w:p w14:paraId="67E61DBC" w14:textId="77777777" w:rsidR="00C24995" w:rsidRPr="00C24995" w:rsidRDefault="00C24995" w:rsidP="00C24995">
      <w:pPr>
        <w:numPr>
          <w:ilvl w:val="0"/>
          <w:numId w:val="7"/>
        </w:numPr>
      </w:pPr>
      <w:r w:rsidRPr="00C24995">
        <w:t>There are plans to upgrade IT infrastructure by adding more desktops, e-learning resources, audio-visual halls, lecture capture facilities, and seminar halls.</w:t>
      </w:r>
    </w:p>
    <w:p w14:paraId="24CFDBCD" w14:textId="77777777" w:rsidR="002365F7" w:rsidRDefault="002365F7"/>
    <w:sectPr w:rsidR="00236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A02A0"/>
    <w:multiLevelType w:val="multilevel"/>
    <w:tmpl w:val="EB2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21152"/>
    <w:multiLevelType w:val="multilevel"/>
    <w:tmpl w:val="3C4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F1D2A"/>
    <w:multiLevelType w:val="multilevel"/>
    <w:tmpl w:val="27C2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9015E"/>
    <w:multiLevelType w:val="multilevel"/>
    <w:tmpl w:val="23EE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A0FF2"/>
    <w:multiLevelType w:val="multilevel"/>
    <w:tmpl w:val="E22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25A5B"/>
    <w:multiLevelType w:val="multilevel"/>
    <w:tmpl w:val="5B28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27091"/>
    <w:multiLevelType w:val="multilevel"/>
    <w:tmpl w:val="9398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814332">
    <w:abstractNumId w:val="4"/>
  </w:num>
  <w:num w:numId="2" w16cid:durableId="186213322">
    <w:abstractNumId w:val="2"/>
  </w:num>
  <w:num w:numId="3" w16cid:durableId="1337686159">
    <w:abstractNumId w:val="6"/>
  </w:num>
  <w:num w:numId="4" w16cid:durableId="1972905742">
    <w:abstractNumId w:val="3"/>
  </w:num>
  <w:num w:numId="5" w16cid:durableId="1706908431">
    <w:abstractNumId w:val="5"/>
  </w:num>
  <w:num w:numId="6" w16cid:durableId="1221744436">
    <w:abstractNumId w:val="0"/>
  </w:num>
  <w:num w:numId="7" w16cid:durableId="93533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95"/>
    <w:rsid w:val="00216EA9"/>
    <w:rsid w:val="002365F7"/>
    <w:rsid w:val="00526297"/>
    <w:rsid w:val="00581F9C"/>
    <w:rsid w:val="008938E3"/>
    <w:rsid w:val="0096104C"/>
    <w:rsid w:val="00C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390F"/>
  <w15:chartTrackingRefBased/>
  <w15:docId w15:val="{86FA7350-A62E-47A9-B520-388D3974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9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9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9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Kumar</dc:creator>
  <cp:keywords/>
  <dc:description/>
  <cp:lastModifiedBy>Mahesh Kumar</cp:lastModifiedBy>
  <cp:revision>1</cp:revision>
  <dcterms:created xsi:type="dcterms:W3CDTF">2024-09-25T01:23:00Z</dcterms:created>
  <dcterms:modified xsi:type="dcterms:W3CDTF">2024-09-25T01:28:00Z</dcterms:modified>
</cp:coreProperties>
</file>